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Commercial Satellite Imagery for Public Release</w:t>
      </w:r>
    </w:p>
    <w:p w:rsidR="00000000" w:rsidDel="00000000" w:rsidP="00000000" w:rsidRDefault="00000000" w:rsidRPr="00000000" w14:paraId="00000002">
      <w:pPr>
        <w:jc w:val="center"/>
        <w:rPr>
          <w:i w:val="1"/>
          <w:sz w:val="28"/>
          <w:szCs w:val="28"/>
        </w:rPr>
      </w:pPr>
      <w:r w:rsidDel="00000000" w:rsidR="00000000" w:rsidRPr="00000000">
        <w:rPr>
          <w:i w:val="1"/>
          <w:sz w:val="28"/>
          <w:szCs w:val="28"/>
          <w:rtl w:val="0"/>
        </w:rPr>
        <w:t xml:space="preserve">Polar Geospatial Center (PGC) Submission Form</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b w:val="1"/>
        </w:rPr>
      </w:pPr>
      <w:r w:rsidDel="00000000" w:rsidR="00000000" w:rsidRPr="00000000">
        <w:rPr>
          <w:b w:val="1"/>
          <w:rtl w:val="0"/>
        </w:rPr>
        <w:t xml:space="preserve">Purpose</w:t>
      </w:r>
    </w:p>
    <w:p w:rsidR="00000000" w:rsidDel="00000000" w:rsidP="00000000" w:rsidRDefault="00000000" w:rsidRPr="00000000" w14:paraId="00000005">
      <w:pPr>
        <w:rPr>
          <w:sz w:val="20"/>
          <w:szCs w:val="20"/>
        </w:rPr>
      </w:pPr>
      <w:r w:rsidDel="00000000" w:rsidR="00000000" w:rsidRPr="00000000">
        <w:rPr>
          <w:sz w:val="20"/>
          <w:szCs w:val="20"/>
          <w:rtl w:val="0"/>
        </w:rPr>
        <w:t xml:space="preserve">This form must be completed when commercial satellite imagery licensed under the National Geospatial-Intelligence Agency (NGA) NextView License is intended for release in the public domain.</w:t>
      </w:r>
    </w:p>
    <w:p w:rsidR="00000000" w:rsidDel="00000000" w:rsidP="00000000" w:rsidRDefault="00000000" w:rsidRPr="00000000" w14:paraId="00000006">
      <w:pPr>
        <w:rPr>
          <w:sz w:val="20"/>
          <w:szCs w:val="20"/>
        </w:rPr>
      </w:pPr>
      <w:r w:rsidDel="00000000" w:rsidR="00000000" w:rsidRPr="00000000">
        <w:rPr>
          <w:sz w:val="20"/>
          <w:szCs w:val="20"/>
          <w:rtl w:val="0"/>
        </w:rPr>
        <w:t xml:space="preserve"> </w:t>
      </w:r>
    </w:p>
    <w:p w:rsidR="00000000" w:rsidDel="00000000" w:rsidP="00000000" w:rsidRDefault="00000000" w:rsidRPr="00000000" w14:paraId="00000007">
      <w:pPr>
        <w:rPr>
          <w:sz w:val="20"/>
          <w:szCs w:val="20"/>
        </w:rPr>
      </w:pPr>
      <w:r w:rsidDel="00000000" w:rsidR="00000000" w:rsidRPr="00000000">
        <w:rPr>
          <w:sz w:val="20"/>
          <w:szCs w:val="20"/>
          <w:rtl w:val="0"/>
        </w:rPr>
        <w:t xml:space="preserve">Therefore, as a commercial satellite imagery user from PGC, you must get approval from NGA to use commercial satellite imagery (imagery and imagery derived products) in the public domain, including, but not limited to: academic journals, posters, public presentations, website, blogs, or social media.</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i w:val="1"/>
          <w:sz w:val="20"/>
          <w:szCs w:val="20"/>
        </w:rPr>
      </w:pPr>
      <w:r w:rsidDel="00000000" w:rsidR="00000000" w:rsidRPr="00000000">
        <w:rPr>
          <w:i w:val="1"/>
          <w:sz w:val="20"/>
          <w:szCs w:val="20"/>
          <w:rtl w:val="0"/>
        </w:rPr>
        <w:t xml:space="preserve">Please remember to cite figures and acknowledgements per </w:t>
      </w:r>
      <w:hyperlink r:id="rId6">
        <w:r w:rsidDel="00000000" w:rsidR="00000000" w:rsidRPr="00000000">
          <w:rPr>
            <w:i w:val="1"/>
            <w:color w:val="1155cc"/>
            <w:sz w:val="20"/>
            <w:szCs w:val="20"/>
            <w:u w:val="single"/>
            <w:rtl w:val="0"/>
          </w:rPr>
          <w:t xml:space="preserve">PGC Acknowledgement Policy</w:t>
        </w:r>
      </w:hyperlink>
      <w:r w:rsidDel="00000000" w:rsidR="00000000" w:rsidRPr="00000000">
        <w:rPr>
          <w:i w:val="1"/>
          <w:sz w:val="20"/>
          <w:szCs w:val="20"/>
          <w:rtl w:val="0"/>
        </w:rPr>
        <w:t xml:space="preserve">.</w:t>
      </w:r>
    </w:p>
    <w:p w:rsidR="00000000" w:rsidDel="00000000" w:rsidP="00000000" w:rsidRDefault="00000000" w:rsidRPr="00000000" w14:paraId="0000000A">
      <w:pPr>
        <w:rPr>
          <w:b w:val="1"/>
        </w:rPr>
      </w:pPr>
      <w:r w:rsidDel="00000000" w:rsidR="00000000" w:rsidRPr="00000000">
        <w:rPr>
          <w:b w:val="1"/>
          <w:rtl w:val="0"/>
        </w:rPr>
        <w:t xml:space="preserve"> </w:t>
      </w:r>
    </w:p>
    <w:p w:rsidR="00000000" w:rsidDel="00000000" w:rsidP="00000000" w:rsidRDefault="00000000" w:rsidRPr="00000000" w14:paraId="0000000B">
      <w:pPr>
        <w:rPr>
          <w:b w:val="1"/>
        </w:rPr>
      </w:pPr>
      <w:r w:rsidDel="00000000" w:rsidR="00000000" w:rsidRPr="00000000">
        <w:rPr>
          <w:b w:val="1"/>
          <w:rtl w:val="0"/>
        </w:rPr>
        <w:t xml:space="preserve">Resources</w:t>
      </w:r>
    </w:p>
    <w:p w:rsidR="00000000" w:rsidDel="00000000" w:rsidP="00000000" w:rsidRDefault="00000000" w:rsidRPr="00000000" w14:paraId="0000000C">
      <w:pPr>
        <w:rPr>
          <w:sz w:val="20"/>
          <w:szCs w:val="20"/>
        </w:rPr>
      </w:pPr>
      <w:r w:rsidDel="00000000" w:rsidR="00000000" w:rsidRPr="00000000">
        <w:rPr>
          <w:sz w:val="20"/>
          <w:szCs w:val="20"/>
          <w:rtl w:val="0"/>
        </w:rPr>
        <w:t xml:space="preserve">Detailed information on the PGC website:</w:t>
      </w:r>
    </w:p>
    <w:p w:rsidR="00000000" w:rsidDel="00000000" w:rsidP="00000000" w:rsidRDefault="00000000" w:rsidRPr="00000000" w14:paraId="0000000D">
      <w:pPr>
        <w:spacing w:line="240" w:lineRule="auto"/>
        <w:rPr>
          <w:sz w:val="18"/>
          <w:szCs w:val="18"/>
        </w:rPr>
      </w:pPr>
      <w:r w:rsidDel="00000000" w:rsidR="00000000" w:rsidRPr="00000000">
        <w:rPr>
          <w:sz w:val="18"/>
          <w:szCs w:val="18"/>
          <w:rtl w:val="0"/>
        </w:rPr>
        <w:t xml:space="preserve">Imagery Usage Guidelines</w:t>
      </w:r>
    </w:p>
    <w:p w:rsidR="00000000" w:rsidDel="00000000" w:rsidP="00000000" w:rsidRDefault="00000000" w:rsidRPr="00000000" w14:paraId="0000000E">
      <w:pPr>
        <w:spacing w:line="240" w:lineRule="auto"/>
        <w:rPr>
          <w:color w:val="1155cc"/>
          <w:sz w:val="18"/>
          <w:szCs w:val="18"/>
          <w:u w:val="single"/>
        </w:rPr>
      </w:pPr>
      <w:r w:rsidDel="00000000" w:rsidR="00000000" w:rsidRPr="00000000">
        <w:fldChar w:fldCharType="begin"/>
        <w:instrText xml:space="preserve"> HYPERLINK "https://www.pgc.umn.edu/guides/commercial-imagery/usage-guidelines/" </w:instrText>
        <w:fldChar w:fldCharType="separate"/>
      </w:r>
      <w:r w:rsidDel="00000000" w:rsidR="00000000" w:rsidRPr="00000000">
        <w:rPr>
          <w:color w:val="1155cc"/>
          <w:sz w:val="18"/>
          <w:szCs w:val="18"/>
          <w:u w:val="single"/>
          <w:rtl w:val="0"/>
        </w:rPr>
        <w:t xml:space="preserve">https://www.pgc.umn.edu/guides/commercial-imagery/usage-guidelines/</w:t>
      </w:r>
    </w:p>
    <w:p w:rsidR="00000000" w:rsidDel="00000000" w:rsidP="00000000" w:rsidRDefault="00000000" w:rsidRPr="00000000" w14:paraId="0000000F">
      <w:pPr>
        <w:spacing w:line="240" w:lineRule="auto"/>
        <w:rPr>
          <w:sz w:val="18"/>
          <w:szCs w:val="18"/>
        </w:rPr>
      </w:pPr>
      <w:r w:rsidDel="00000000" w:rsidR="00000000" w:rsidRPr="00000000">
        <w:fldChar w:fldCharType="end"/>
      </w:r>
      <w:r w:rsidDel="00000000" w:rsidR="00000000" w:rsidRPr="00000000">
        <w:rPr>
          <w:sz w:val="18"/>
          <w:szCs w:val="18"/>
          <w:rtl w:val="0"/>
        </w:rPr>
        <w:t xml:space="preserve"> </w:t>
      </w:r>
    </w:p>
    <w:p w:rsidR="00000000" w:rsidDel="00000000" w:rsidP="00000000" w:rsidRDefault="00000000" w:rsidRPr="00000000" w14:paraId="00000010">
      <w:pPr>
        <w:spacing w:line="240" w:lineRule="auto"/>
        <w:rPr>
          <w:sz w:val="18"/>
          <w:szCs w:val="18"/>
        </w:rPr>
      </w:pPr>
      <w:r w:rsidDel="00000000" w:rsidR="00000000" w:rsidRPr="00000000">
        <w:rPr>
          <w:sz w:val="18"/>
          <w:szCs w:val="18"/>
          <w:rtl w:val="0"/>
        </w:rPr>
        <w:t xml:space="preserve">PGC Acknowledgement Policy</w:t>
      </w:r>
    </w:p>
    <w:p w:rsidR="00000000" w:rsidDel="00000000" w:rsidP="00000000" w:rsidRDefault="00000000" w:rsidRPr="00000000" w14:paraId="00000011">
      <w:pPr>
        <w:spacing w:line="240" w:lineRule="auto"/>
        <w:rPr>
          <w:color w:val="1155cc"/>
          <w:sz w:val="18"/>
          <w:szCs w:val="18"/>
          <w:u w:val="single"/>
        </w:rPr>
      </w:pPr>
      <w:r w:rsidDel="00000000" w:rsidR="00000000" w:rsidRPr="00000000">
        <w:fldChar w:fldCharType="begin"/>
        <w:instrText xml:space="preserve"> HYPERLINK "https://www.pgc.umn.edu/guides/user-services/acknowledgement-policy/" </w:instrText>
        <w:fldChar w:fldCharType="separate"/>
      </w:r>
      <w:r w:rsidDel="00000000" w:rsidR="00000000" w:rsidRPr="00000000">
        <w:rPr>
          <w:color w:val="1155cc"/>
          <w:sz w:val="18"/>
          <w:szCs w:val="18"/>
          <w:u w:val="single"/>
          <w:rtl w:val="0"/>
        </w:rPr>
        <w:t xml:space="preserve">https://www.pgc.umn.edu/guides/user-services/acknowledgement-policy/</w:t>
      </w:r>
    </w:p>
    <w:p w:rsidR="00000000" w:rsidDel="00000000" w:rsidP="00000000" w:rsidRDefault="00000000" w:rsidRPr="00000000" w14:paraId="00000012">
      <w:pPr>
        <w:spacing w:line="240" w:lineRule="auto"/>
        <w:rPr>
          <w:sz w:val="18"/>
          <w:szCs w:val="18"/>
        </w:rPr>
      </w:pPr>
      <w:r w:rsidDel="00000000" w:rsidR="00000000" w:rsidRPr="00000000">
        <w:fldChar w:fldCharType="end"/>
      </w:r>
      <w:r w:rsidDel="00000000" w:rsidR="00000000" w:rsidRPr="00000000">
        <w:rPr>
          <w:sz w:val="18"/>
          <w:szCs w:val="18"/>
          <w:rtl w:val="0"/>
        </w:rPr>
        <w:t xml:space="preserve"> </w:t>
      </w:r>
    </w:p>
    <w:p w:rsidR="00000000" w:rsidDel="00000000" w:rsidP="00000000" w:rsidRDefault="00000000" w:rsidRPr="00000000" w14:paraId="00000013">
      <w:pPr>
        <w:spacing w:line="240" w:lineRule="auto"/>
        <w:rPr>
          <w:sz w:val="18"/>
          <w:szCs w:val="18"/>
        </w:rPr>
      </w:pPr>
      <w:r w:rsidDel="00000000" w:rsidR="00000000" w:rsidRPr="00000000">
        <w:rPr>
          <w:sz w:val="18"/>
          <w:szCs w:val="18"/>
          <w:rtl w:val="0"/>
        </w:rPr>
        <w:t xml:space="preserve">NGA Framework for Public Release</w:t>
      </w:r>
    </w:p>
    <w:p w:rsidR="00000000" w:rsidDel="00000000" w:rsidP="00000000" w:rsidRDefault="00000000" w:rsidRPr="00000000" w14:paraId="00000014">
      <w:pPr>
        <w:spacing w:line="240" w:lineRule="auto"/>
        <w:rPr/>
      </w:pPr>
      <w:hyperlink r:id="rId7">
        <w:r w:rsidDel="00000000" w:rsidR="00000000" w:rsidRPr="00000000">
          <w:rPr>
            <w:color w:val="1155cc"/>
            <w:sz w:val="18"/>
            <w:szCs w:val="18"/>
            <w:u w:val="single"/>
            <w:rtl w:val="0"/>
          </w:rPr>
          <w:t xml:space="preserve">https://www.pgc.umn.edu/files/2001/01/NGA-NextView-License.pdf</w:t>
        </w:r>
      </w:hyperlink>
      <w:r w:rsidDel="00000000" w:rsidR="00000000" w:rsidRPr="00000000">
        <w:rPr>
          <w:rtl w:val="0"/>
        </w:rPr>
      </w:r>
    </w:p>
    <w:p w:rsidR="00000000" w:rsidDel="00000000" w:rsidP="00000000" w:rsidRDefault="00000000" w:rsidRPr="00000000" w14:paraId="00000015">
      <w:pPr>
        <w:spacing w:line="240" w:lineRule="auto"/>
        <w:rPr>
          <w:color w:val="1155cc"/>
          <w:sz w:val="18"/>
          <w:szCs w:val="18"/>
          <w:u w:val="single"/>
        </w:rPr>
      </w:pPr>
      <w:hyperlink r:id="rId8">
        <w:r w:rsidDel="00000000" w:rsidR="00000000" w:rsidRPr="00000000">
          <w:rPr>
            <w:color w:val="1155cc"/>
            <w:sz w:val="18"/>
            <w:szCs w:val="18"/>
            <w:u w:val="single"/>
            <w:rtl w:val="0"/>
          </w:rPr>
          <w:t xml:space="preserve">https://www.nga.mil/ProductsServices/Pages/Commercial-GEOINT-.aspx</w:t>
        </w:r>
      </w:hyperlink>
      <w:r w:rsidDel="00000000" w:rsidR="00000000" w:rsidRPr="00000000">
        <w:fldChar w:fldCharType="begin"/>
        <w:instrText xml:space="preserve"> HYPERLINK "https://www.pgc.umn.edu/files/2001/01/NGA-NextView-License.pdf" </w:instrText>
        <w:fldChar w:fldCharType="separate"/>
      </w:r>
      <w:r w:rsidDel="00000000" w:rsidR="00000000" w:rsidRPr="00000000">
        <w:rPr>
          <w:rtl w:val="0"/>
        </w:rPr>
      </w:r>
    </w:p>
    <w:p w:rsidR="00000000" w:rsidDel="00000000" w:rsidP="00000000" w:rsidRDefault="00000000" w:rsidRPr="00000000" w14:paraId="00000016">
      <w:pPr>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b w:val="1"/>
          <w:rtl w:val="0"/>
        </w:rPr>
        <w:t xml:space="preserve">Instructions</w:t>
      </w:r>
      <w:r w:rsidDel="00000000" w:rsidR="00000000" w:rsidRPr="00000000">
        <w:rPr>
          <w:rtl w:val="0"/>
        </w:rPr>
      </w:r>
    </w:p>
    <w:p w:rsidR="00000000" w:rsidDel="00000000" w:rsidP="00000000" w:rsidRDefault="00000000" w:rsidRPr="00000000" w14:paraId="00000018">
      <w:pPr>
        <w:numPr>
          <w:ilvl w:val="0"/>
          <w:numId w:val="1"/>
        </w:numPr>
        <w:ind w:left="450" w:hanging="360"/>
        <w:rPr>
          <w:sz w:val="20"/>
          <w:szCs w:val="20"/>
        </w:rPr>
      </w:pPr>
      <w:r w:rsidDel="00000000" w:rsidR="00000000" w:rsidRPr="00000000">
        <w:rPr>
          <w:sz w:val="20"/>
          <w:szCs w:val="20"/>
          <w:rtl w:val="0"/>
        </w:rPr>
        <w:t xml:space="preserve">Complete the information in the right column with as much detail as possible.</w:t>
      </w:r>
    </w:p>
    <w:p w:rsidR="00000000" w:rsidDel="00000000" w:rsidP="00000000" w:rsidRDefault="00000000" w:rsidRPr="00000000" w14:paraId="00000019">
      <w:pPr>
        <w:numPr>
          <w:ilvl w:val="0"/>
          <w:numId w:val="1"/>
        </w:numPr>
        <w:ind w:left="450" w:hanging="360"/>
        <w:rPr>
          <w:sz w:val="20"/>
          <w:szCs w:val="20"/>
        </w:rPr>
      </w:pPr>
      <w:r w:rsidDel="00000000" w:rsidR="00000000" w:rsidRPr="00000000">
        <w:rPr>
          <w:sz w:val="20"/>
          <w:szCs w:val="20"/>
          <w:rtl w:val="0"/>
        </w:rPr>
        <w:t xml:space="preserve">Save this document as “Imagery for Public Release - </w:t>
      </w:r>
      <w:r w:rsidDel="00000000" w:rsidR="00000000" w:rsidRPr="00000000">
        <w:rPr>
          <w:i w:val="1"/>
          <w:sz w:val="20"/>
          <w:szCs w:val="20"/>
          <w:rtl w:val="0"/>
        </w:rPr>
        <w:t xml:space="preserve">Your Last Name</w:t>
      </w:r>
      <w:r w:rsidDel="00000000" w:rsidR="00000000" w:rsidRPr="00000000">
        <w:rPr>
          <w:sz w:val="20"/>
          <w:szCs w:val="20"/>
          <w:rtl w:val="0"/>
        </w:rPr>
        <w:t xml:space="preserve">.docx”</w:t>
      </w:r>
    </w:p>
    <w:p w:rsidR="00000000" w:rsidDel="00000000" w:rsidP="00000000" w:rsidRDefault="00000000" w:rsidRPr="00000000" w14:paraId="0000001A">
      <w:pPr>
        <w:numPr>
          <w:ilvl w:val="0"/>
          <w:numId w:val="1"/>
        </w:numPr>
        <w:ind w:left="450" w:hanging="360"/>
        <w:rPr>
          <w:sz w:val="20"/>
          <w:szCs w:val="20"/>
        </w:rPr>
      </w:pPr>
      <w:r w:rsidDel="00000000" w:rsidR="00000000" w:rsidRPr="00000000">
        <w:rPr>
          <w:sz w:val="20"/>
          <w:szCs w:val="20"/>
          <w:rtl w:val="0"/>
        </w:rPr>
        <w:t xml:space="preserve">Email </w:t>
      </w:r>
      <w:r w:rsidDel="00000000" w:rsidR="00000000" w:rsidRPr="00000000">
        <w:rPr>
          <w:b w:val="1"/>
          <w:sz w:val="20"/>
          <w:szCs w:val="20"/>
          <w:rtl w:val="0"/>
        </w:rPr>
        <w:t xml:space="preserve">this completed document </w:t>
      </w:r>
      <w:r w:rsidDel="00000000" w:rsidR="00000000" w:rsidRPr="00000000">
        <w:rPr>
          <w:sz w:val="20"/>
          <w:szCs w:val="20"/>
          <w:rtl w:val="0"/>
        </w:rPr>
        <w:t xml:space="preserve">and </w:t>
      </w:r>
      <w:r w:rsidDel="00000000" w:rsidR="00000000" w:rsidRPr="00000000">
        <w:rPr>
          <w:b w:val="1"/>
          <w:sz w:val="20"/>
          <w:szCs w:val="20"/>
          <w:rtl w:val="0"/>
        </w:rPr>
        <w:t xml:space="preserve">pre-published material</w:t>
      </w:r>
      <w:r w:rsidDel="00000000" w:rsidR="00000000" w:rsidRPr="00000000">
        <w:rPr>
          <w:sz w:val="20"/>
          <w:szCs w:val="20"/>
          <w:rtl w:val="0"/>
        </w:rPr>
        <w:t xml:space="preserve"> (draft manuscript, image, figure, captions, etc.) as attachments to </w:t>
      </w:r>
      <w:r w:rsidDel="00000000" w:rsidR="00000000" w:rsidRPr="00000000">
        <w:rPr>
          <w:b w:val="1"/>
          <w:sz w:val="20"/>
          <w:szCs w:val="20"/>
          <w:rtl w:val="0"/>
        </w:rPr>
        <w:t xml:space="preserve">pgc@umn.edu</w:t>
      </w:r>
      <w:r w:rsidDel="00000000" w:rsidR="00000000" w:rsidRPr="00000000">
        <w:rPr>
          <w:sz w:val="20"/>
          <w:szCs w:val="20"/>
          <w:rtl w:val="0"/>
        </w:rPr>
        <w:t xml:space="preserve"> with “Imagery for Public Release - </w:t>
      </w:r>
      <w:r w:rsidDel="00000000" w:rsidR="00000000" w:rsidRPr="00000000">
        <w:rPr>
          <w:i w:val="1"/>
          <w:sz w:val="20"/>
          <w:szCs w:val="20"/>
          <w:rtl w:val="0"/>
        </w:rPr>
        <w:t xml:space="preserve">Your Last Name</w:t>
      </w:r>
      <w:r w:rsidDel="00000000" w:rsidR="00000000" w:rsidRPr="00000000">
        <w:rPr>
          <w:sz w:val="20"/>
          <w:szCs w:val="20"/>
          <w:rtl w:val="0"/>
        </w:rPr>
        <w:t xml:space="preserve">” in the subject line.</w:t>
      </w:r>
    </w:p>
    <w:p w:rsidR="00000000" w:rsidDel="00000000" w:rsidP="00000000" w:rsidRDefault="00000000" w:rsidRPr="00000000" w14:paraId="0000001B">
      <w:pPr>
        <w:rPr/>
      </w:pPr>
      <w:r w:rsidDel="00000000" w:rsidR="00000000" w:rsidRPr="00000000">
        <w:rPr>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3.6710130391175"/>
        <w:gridCol w:w="4736.3289869608825"/>
        <w:tblGridChange w:id="0">
          <w:tblGrid>
            <w:gridCol w:w="4623.6710130391175"/>
            <w:gridCol w:w="4736.3289869608825"/>
          </w:tblGrid>
        </w:tblGridChange>
      </w:tblGrid>
      <w:tr>
        <w:trPr>
          <w:trHeight w:val="300" w:hRule="atLeast"/>
        </w:trPr>
        <w:tc>
          <w:tcPr>
            <w:gridSpan w:val="2"/>
            <w:tcBorders>
              <w:top w:color="000000" w:space="0" w:sz="0" w:val="nil"/>
              <w:left w:color="000000" w:space="0" w:sz="0" w:val="nil"/>
              <w:bottom w:color="000000" w:space="0" w:sz="12" w:val="single"/>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1C">
            <w:pPr>
              <w:jc w:val="center"/>
              <w:rPr>
                <w:b w:val="1"/>
                <w:sz w:val="24"/>
                <w:szCs w:val="24"/>
              </w:rPr>
            </w:pPr>
            <w:r w:rsidDel="00000000" w:rsidR="00000000" w:rsidRPr="00000000">
              <w:rPr>
                <w:b w:val="1"/>
                <w:sz w:val="24"/>
                <w:szCs w:val="24"/>
                <w:rtl w:val="0"/>
              </w:rPr>
              <w:t xml:space="preserve">Your Information</w:t>
            </w:r>
          </w:p>
        </w:tc>
      </w:tr>
      <w:tr>
        <w:trPr>
          <w:trHeight w:val="32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E">
            <w:pPr>
              <w:ind w:right="200"/>
              <w:rPr/>
            </w:pPr>
            <w:r w:rsidDel="00000000" w:rsidR="00000000" w:rsidRPr="00000000">
              <w:rPr>
                <w:rtl w:val="0"/>
              </w:rPr>
              <w:t xml:space="preserve">Name</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F">
            <w:pPr>
              <w:spacing w:after="20" w:lineRule="auto"/>
              <w:ind w:right="120"/>
              <w:rPr>
                <w:sz w:val="18"/>
                <w:szCs w:val="18"/>
              </w:rPr>
            </w:pPr>
            <w:r w:rsidDel="00000000" w:rsidR="00000000" w:rsidRPr="00000000">
              <w:rPr>
                <w:rtl w:val="0"/>
              </w:rPr>
            </w:r>
          </w:p>
        </w:tc>
      </w:tr>
      <w:tr>
        <w:trPr>
          <w:trHeight w:val="32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0">
            <w:pPr>
              <w:ind w:right="200"/>
              <w:rPr/>
            </w:pPr>
            <w:r w:rsidDel="00000000" w:rsidR="00000000" w:rsidRPr="00000000">
              <w:rPr>
                <w:rtl w:val="0"/>
              </w:rPr>
              <w:t xml:space="preserve">Email</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1">
            <w:pPr>
              <w:spacing w:after="20" w:lineRule="auto"/>
              <w:ind w:right="120"/>
              <w:rPr>
                <w:sz w:val="18"/>
                <w:szCs w:val="18"/>
              </w:rPr>
            </w:pPr>
            <w:r w:rsidDel="00000000" w:rsidR="00000000" w:rsidRPr="00000000">
              <w:rPr>
                <w:rtl w:val="0"/>
              </w:rPr>
            </w:r>
          </w:p>
        </w:tc>
      </w:tr>
      <w:tr>
        <w:trPr>
          <w:trHeight w:val="32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2">
            <w:pPr>
              <w:ind w:right="200"/>
              <w:rPr/>
            </w:pPr>
            <w:r w:rsidDel="00000000" w:rsidR="00000000" w:rsidRPr="00000000">
              <w:rPr>
                <w:rtl w:val="0"/>
              </w:rPr>
              <w:t xml:space="preserve">Institution</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3">
            <w:pPr>
              <w:spacing w:after="20" w:lineRule="auto"/>
              <w:ind w:right="120"/>
              <w:rPr>
                <w:sz w:val="18"/>
                <w:szCs w:val="18"/>
              </w:rPr>
            </w:pPr>
            <w:r w:rsidDel="00000000" w:rsidR="00000000" w:rsidRPr="00000000">
              <w:rPr>
                <w:rtl w:val="0"/>
              </w:rPr>
            </w:r>
          </w:p>
        </w:tc>
      </w:tr>
      <w:tr>
        <w:trPr>
          <w:trHeight w:val="76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4">
            <w:pPr>
              <w:ind w:right="200"/>
              <w:rPr/>
            </w:pPr>
            <w:r w:rsidDel="00000000" w:rsidR="00000000" w:rsidRPr="00000000">
              <w:rPr>
                <w:rtl w:val="0"/>
              </w:rPr>
              <w:t xml:space="preserve">Funding Agency</w:t>
            </w:r>
          </w:p>
          <w:p w:rsidR="00000000" w:rsidDel="00000000" w:rsidP="00000000" w:rsidRDefault="00000000" w:rsidRPr="00000000" w14:paraId="00000025">
            <w:pPr>
              <w:ind w:right="200"/>
              <w:rPr>
                <w:i w:val="1"/>
                <w:color w:val="808080"/>
                <w:sz w:val="18"/>
                <w:szCs w:val="18"/>
              </w:rPr>
            </w:pPr>
            <w:r w:rsidDel="00000000" w:rsidR="00000000" w:rsidRPr="00000000">
              <w:rPr>
                <w:i w:val="1"/>
                <w:color w:val="808080"/>
                <w:sz w:val="18"/>
                <w:szCs w:val="18"/>
                <w:rtl w:val="0"/>
              </w:rPr>
              <w:t xml:space="preserve">e.g. National Science Foundation, NASA Cryosphere</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6">
            <w:pPr>
              <w:spacing w:after="20" w:lineRule="auto"/>
              <w:ind w:right="120"/>
              <w:rPr>
                <w:sz w:val="18"/>
                <w:szCs w:val="18"/>
              </w:rPr>
            </w:pPr>
            <w:r w:rsidDel="00000000" w:rsidR="00000000" w:rsidRPr="00000000">
              <w:rPr>
                <w:rtl w:val="0"/>
              </w:rPr>
            </w:r>
          </w:p>
        </w:tc>
      </w:tr>
      <w:tr>
        <w:trPr>
          <w:trHeight w:val="76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7">
            <w:pPr>
              <w:ind w:right="200"/>
              <w:rPr/>
            </w:pPr>
            <w:r w:rsidDel="00000000" w:rsidR="00000000" w:rsidRPr="00000000">
              <w:rPr>
                <w:rtl w:val="0"/>
              </w:rPr>
              <w:t xml:space="preserve">Program Manager / Program Officer</w:t>
            </w:r>
          </w:p>
          <w:p w:rsidR="00000000" w:rsidDel="00000000" w:rsidP="00000000" w:rsidRDefault="00000000" w:rsidRPr="00000000" w14:paraId="00000028">
            <w:pPr>
              <w:ind w:right="200"/>
              <w:rPr/>
            </w:pPr>
            <w:r w:rsidDel="00000000" w:rsidR="00000000" w:rsidRPr="00000000">
              <w:rPr>
                <w:i w:val="1"/>
                <w:color w:val="808080"/>
                <w:sz w:val="18"/>
                <w:szCs w:val="18"/>
                <w:rtl w:val="0"/>
              </w:rPr>
              <w:t xml:space="preserve">Name and email to contact at the Funding Agency</w:t>
            </w:r>
            <w:r w:rsidDel="00000000" w:rsidR="00000000" w:rsidRPr="00000000">
              <w:rPr>
                <w:rtl w:val="0"/>
              </w:rPr>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9">
            <w:pPr>
              <w:spacing w:after="20" w:lineRule="auto"/>
              <w:ind w:right="120"/>
              <w:rPr>
                <w:sz w:val="18"/>
                <w:szCs w:val="18"/>
              </w:rPr>
            </w:pPr>
            <w:r w:rsidDel="00000000" w:rsidR="00000000" w:rsidRPr="00000000">
              <w:rPr>
                <w:rtl w:val="0"/>
              </w:rPr>
            </w:r>
          </w:p>
        </w:tc>
      </w:tr>
      <w:tr>
        <w:trPr>
          <w:trHeight w:val="76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A">
            <w:pPr>
              <w:ind w:right="200"/>
              <w:rPr/>
            </w:pPr>
            <w:r w:rsidDel="00000000" w:rsidR="00000000" w:rsidRPr="00000000">
              <w:rPr>
                <w:rtl w:val="0"/>
              </w:rPr>
              <w:t xml:space="preserve">Award Number</w:t>
            </w:r>
          </w:p>
          <w:p w:rsidR="00000000" w:rsidDel="00000000" w:rsidP="00000000" w:rsidRDefault="00000000" w:rsidRPr="00000000" w14:paraId="0000002B">
            <w:pPr>
              <w:ind w:right="200"/>
              <w:rPr/>
            </w:pPr>
            <w:r w:rsidDel="00000000" w:rsidR="00000000" w:rsidRPr="00000000">
              <w:rPr>
                <w:i w:val="1"/>
                <w:color w:val="808080"/>
                <w:sz w:val="18"/>
                <w:szCs w:val="18"/>
                <w:rtl w:val="0"/>
              </w:rPr>
              <w:t xml:space="preserve">for this project</w:t>
            </w:r>
            <w:r w:rsidDel="00000000" w:rsidR="00000000" w:rsidRPr="00000000">
              <w:rPr>
                <w:rtl w:val="0"/>
              </w:rPr>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C">
            <w:pPr>
              <w:spacing w:after="20" w:lineRule="auto"/>
              <w:ind w:right="120"/>
              <w:rPr>
                <w:sz w:val="18"/>
                <w:szCs w:val="18"/>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center"/>
        <w:rPr>
          <w:i w:val="1"/>
        </w:rPr>
      </w:pPr>
      <w:r w:rsidDel="00000000" w:rsidR="00000000" w:rsidRPr="00000000">
        <w:rPr>
          <w:i w:val="1"/>
          <w:rtl w:val="0"/>
        </w:rPr>
        <w:t xml:space="preserve">form continues on page 2</w:t>
      </w:r>
    </w:p>
    <w:p w:rsidR="00000000" w:rsidDel="00000000" w:rsidP="00000000" w:rsidRDefault="00000000" w:rsidRPr="00000000" w14:paraId="0000002F">
      <w:pPr>
        <w:jc w:val="cente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3.6710130391175"/>
        <w:gridCol w:w="4736.3289869608825"/>
        <w:tblGridChange w:id="0">
          <w:tblGrid>
            <w:gridCol w:w="4623.6710130391175"/>
            <w:gridCol w:w="4736.3289869608825"/>
          </w:tblGrid>
        </w:tblGridChange>
      </w:tblGrid>
      <w:tr>
        <w:trPr>
          <w:trHeight w:val="380" w:hRule="atLeast"/>
        </w:trPr>
        <w:tc>
          <w:tcPr>
            <w:gridSpan w:val="2"/>
            <w:tcBorders>
              <w:top w:color="000000" w:space="0" w:sz="0" w:val="nil"/>
              <w:left w:color="000000" w:space="0" w:sz="0" w:val="nil"/>
              <w:bottom w:color="000000" w:space="0" w:sz="12" w:val="single"/>
              <w:right w:color="000000" w:space="0" w:sz="0" w:val="nil"/>
            </w:tcBorders>
            <w:shd w:fill="auto" w:val="clear"/>
            <w:tcMar>
              <w:top w:w="20.0" w:type="dxa"/>
              <w:left w:w="100.0" w:type="dxa"/>
              <w:bottom w:w="20.0" w:type="dxa"/>
              <w:right w:w="100.0" w:type="dxa"/>
            </w:tcMar>
            <w:vAlign w:val="top"/>
          </w:tcPr>
          <w:p w:rsidR="00000000" w:rsidDel="00000000" w:rsidP="00000000" w:rsidRDefault="00000000" w:rsidRPr="00000000" w14:paraId="00000031">
            <w:pPr>
              <w:jc w:val="center"/>
              <w:rPr>
                <w:b w:val="1"/>
                <w:sz w:val="24"/>
                <w:szCs w:val="24"/>
              </w:rPr>
            </w:pPr>
            <w:r w:rsidDel="00000000" w:rsidR="00000000" w:rsidRPr="00000000">
              <w:rPr>
                <w:b w:val="1"/>
                <w:sz w:val="24"/>
                <w:szCs w:val="24"/>
                <w:rtl w:val="0"/>
              </w:rPr>
              <w:t xml:space="preserve">Your Submission</w:t>
            </w:r>
          </w:p>
        </w:tc>
      </w:tr>
      <w:tr>
        <w:trPr>
          <w:trHeight w:val="62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3">
            <w:pPr>
              <w:ind w:right="100"/>
              <w:rPr/>
            </w:pPr>
            <w:r w:rsidDel="00000000" w:rsidR="00000000" w:rsidRPr="00000000">
              <w:rPr>
                <w:rtl w:val="0"/>
              </w:rPr>
              <w:t xml:space="preserve">Project / Publication Title</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4">
            <w:pPr>
              <w:spacing w:after="20" w:lineRule="auto"/>
              <w:ind w:right="120"/>
              <w:rPr>
                <w:sz w:val="18"/>
                <w:szCs w:val="18"/>
              </w:rPr>
            </w:pPr>
            <w:r w:rsidDel="00000000" w:rsidR="00000000" w:rsidRPr="00000000">
              <w:rPr>
                <w:rtl w:val="0"/>
              </w:rPr>
            </w:r>
          </w:p>
        </w:tc>
      </w:tr>
      <w:tr>
        <w:trPr>
          <w:trHeight w:val="62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5">
            <w:pPr>
              <w:ind w:right="100"/>
              <w:rPr/>
            </w:pPr>
            <w:r w:rsidDel="00000000" w:rsidR="00000000" w:rsidRPr="00000000">
              <w:rPr>
                <w:rtl w:val="0"/>
              </w:rPr>
              <w:t xml:space="preserve">Submission Type</w:t>
            </w:r>
          </w:p>
          <w:p w:rsidR="00000000" w:rsidDel="00000000" w:rsidP="00000000" w:rsidRDefault="00000000" w:rsidRPr="00000000" w14:paraId="00000036">
            <w:pPr>
              <w:ind w:right="100"/>
              <w:rPr>
                <w:i w:val="1"/>
                <w:color w:val="808080"/>
                <w:sz w:val="18"/>
                <w:szCs w:val="18"/>
              </w:rPr>
            </w:pPr>
            <w:r w:rsidDel="00000000" w:rsidR="00000000" w:rsidRPr="00000000">
              <w:rPr>
                <w:i w:val="1"/>
                <w:color w:val="808080"/>
                <w:sz w:val="18"/>
                <w:szCs w:val="18"/>
                <w:rtl w:val="0"/>
              </w:rPr>
              <w:t xml:space="preserve">Journal, presentation, poster, website, other (specify)</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7">
            <w:pPr>
              <w:spacing w:after="20" w:lineRule="auto"/>
              <w:ind w:right="120"/>
              <w:rPr>
                <w:sz w:val="18"/>
                <w:szCs w:val="18"/>
              </w:rPr>
            </w:pPr>
            <w:r w:rsidDel="00000000" w:rsidR="00000000" w:rsidRPr="00000000">
              <w:rPr>
                <w:rtl w:val="0"/>
              </w:rPr>
            </w:r>
          </w:p>
        </w:tc>
      </w:tr>
      <w:tr>
        <w:trPr>
          <w:trHeight w:val="60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8">
            <w:pPr>
              <w:ind w:right="100"/>
              <w:rPr/>
            </w:pPr>
            <w:r w:rsidDel="00000000" w:rsidR="00000000" w:rsidRPr="00000000">
              <w:rPr>
                <w:rtl w:val="0"/>
              </w:rPr>
              <w:t xml:space="preserve">Publishing Location</w:t>
            </w:r>
          </w:p>
          <w:p w:rsidR="00000000" w:rsidDel="00000000" w:rsidP="00000000" w:rsidRDefault="00000000" w:rsidRPr="00000000" w14:paraId="00000039">
            <w:pPr>
              <w:ind w:right="100"/>
              <w:rPr>
                <w:i w:val="1"/>
                <w:color w:val="808080"/>
                <w:sz w:val="18"/>
                <w:szCs w:val="18"/>
              </w:rPr>
            </w:pPr>
            <w:r w:rsidDel="00000000" w:rsidR="00000000" w:rsidRPr="00000000">
              <w:rPr>
                <w:i w:val="1"/>
                <w:color w:val="808080"/>
                <w:sz w:val="18"/>
                <w:szCs w:val="18"/>
                <w:rtl w:val="0"/>
              </w:rPr>
              <w:t xml:space="preserve">Journal name, conference/meeting name, etc.</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A">
            <w:pPr>
              <w:spacing w:after="20" w:lineRule="auto"/>
              <w:ind w:right="120"/>
              <w:rPr>
                <w:sz w:val="18"/>
                <w:szCs w:val="18"/>
              </w:rPr>
            </w:pPr>
            <w:r w:rsidDel="00000000" w:rsidR="00000000" w:rsidRPr="00000000">
              <w:rPr>
                <w:rtl w:val="0"/>
              </w:rPr>
            </w:r>
          </w:p>
        </w:tc>
      </w:tr>
      <w:tr>
        <w:trPr>
          <w:trHeight w:val="90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B">
            <w:pPr>
              <w:ind w:right="100"/>
              <w:rPr/>
            </w:pPr>
            <w:r w:rsidDel="00000000" w:rsidR="00000000" w:rsidRPr="00000000">
              <w:rPr>
                <w:rtl w:val="0"/>
              </w:rPr>
              <w:t xml:space="preserve">Intended Use / Audience</w:t>
            </w:r>
          </w:p>
          <w:p w:rsidR="00000000" w:rsidDel="00000000" w:rsidP="00000000" w:rsidRDefault="00000000" w:rsidRPr="00000000" w14:paraId="0000003C">
            <w:pPr>
              <w:ind w:right="100"/>
              <w:rPr>
                <w:i w:val="1"/>
                <w:color w:val="808080"/>
                <w:sz w:val="18"/>
                <w:szCs w:val="18"/>
              </w:rPr>
            </w:pPr>
            <w:r w:rsidDel="00000000" w:rsidR="00000000" w:rsidRPr="00000000">
              <w:rPr>
                <w:i w:val="1"/>
                <w:color w:val="808080"/>
                <w:sz w:val="18"/>
                <w:szCs w:val="18"/>
                <w:rtl w:val="0"/>
              </w:rPr>
              <w:t xml:space="preserve">Explain why the product is being used and about the intended audience</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D">
            <w:pPr>
              <w:spacing w:after="20" w:lineRule="auto"/>
              <w:ind w:right="120"/>
              <w:rPr>
                <w:sz w:val="18"/>
                <w:szCs w:val="18"/>
              </w:rPr>
            </w:pPr>
            <w:r w:rsidDel="00000000" w:rsidR="00000000" w:rsidRPr="00000000">
              <w:rPr>
                <w:rtl w:val="0"/>
              </w:rPr>
            </w:r>
          </w:p>
        </w:tc>
      </w:tr>
      <w:tr>
        <w:trPr>
          <w:trHeight w:val="80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E">
            <w:pPr>
              <w:ind w:right="100"/>
              <w:rPr/>
            </w:pPr>
            <w:r w:rsidDel="00000000" w:rsidR="00000000" w:rsidRPr="00000000">
              <w:rPr>
                <w:rtl w:val="0"/>
              </w:rPr>
              <w:t xml:space="preserve">Access Controls</w:t>
            </w:r>
          </w:p>
          <w:p w:rsidR="00000000" w:rsidDel="00000000" w:rsidP="00000000" w:rsidRDefault="00000000" w:rsidRPr="00000000" w14:paraId="0000003F">
            <w:pPr>
              <w:ind w:right="100"/>
              <w:rPr>
                <w:i w:val="1"/>
                <w:color w:val="808080"/>
                <w:sz w:val="18"/>
                <w:szCs w:val="18"/>
              </w:rPr>
            </w:pPr>
            <w:r w:rsidDel="00000000" w:rsidR="00000000" w:rsidRPr="00000000">
              <w:rPr>
                <w:i w:val="1"/>
                <w:color w:val="808080"/>
                <w:sz w:val="18"/>
                <w:szCs w:val="18"/>
                <w:rtl w:val="0"/>
              </w:rPr>
              <w:t xml:space="preserve">Will the published material be available online publicly or to a restricted distribution?</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0">
            <w:pPr>
              <w:rPr>
                <w:sz w:val="18"/>
                <w:szCs w:val="18"/>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1">
            <w:pPr>
              <w:ind w:right="100"/>
              <w:rPr/>
            </w:pPr>
            <w:r w:rsidDel="00000000" w:rsidR="00000000" w:rsidRPr="00000000">
              <w:rPr>
                <w:rtl w:val="0"/>
              </w:rPr>
              <w:t xml:space="preserve">Anticipated Release Date</w:t>
            </w:r>
          </w:p>
        </w:tc>
        <w:tc>
          <w:tcPr>
            <w:tcBorders>
              <w:top w:color="000000" w:space="0" w:sz="0" w:val="nil"/>
              <w:left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2">
            <w:pPr>
              <w:rPr>
                <w:sz w:val="18"/>
                <w:szCs w:val="18"/>
              </w:rPr>
            </w:pPr>
            <w:r w:rsidDel="00000000" w:rsidR="00000000" w:rsidRPr="00000000">
              <w:rPr>
                <w:rtl w:val="0"/>
              </w:rPr>
            </w:r>
          </w:p>
        </w:tc>
      </w:tr>
      <w:tr>
        <w:trPr>
          <w:trHeight w:val="300" w:hRule="atLeast"/>
        </w:trPr>
        <w:tc>
          <w:tcPr>
            <w:tcBorders>
              <w:top w:color="808080" w:space="0" w:sz="8" w:val="single"/>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3">
            <w:pPr>
              <w:ind w:right="100"/>
              <w:rPr/>
            </w:pPr>
            <w:r w:rsidDel="00000000" w:rsidR="00000000" w:rsidRPr="00000000">
              <w:rPr>
                <w:rtl w:val="0"/>
              </w:rPr>
              <w:t xml:space="preserve">Anticipated Duration of Public Release</w:t>
            </w:r>
          </w:p>
        </w:tc>
        <w:tc>
          <w:tcPr>
            <w:tcBorders>
              <w:top w:color="808080" w:space="0" w:sz="8" w:val="single"/>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4">
            <w:pPr>
              <w:rPr>
                <w:sz w:val="18"/>
                <w:szCs w:val="18"/>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3.6710130391175"/>
        <w:gridCol w:w="4736.3289869608825"/>
        <w:tblGridChange w:id="0">
          <w:tblGrid>
            <w:gridCol w:w="4623.6710130391175"/>
            <w:gridCol w:w="4736.3289869608825"/>
          </w:tblGrid>
        </w:tblGridChange>
      </w:tblGrid>
      <w:tr>
        <w:trPr>
          <w:trHeight w:val="600" w:hRule="atLeast"/>
        </w:trPr>
        <w:tc>
          <w:tcPr>
            <w:gridSpan w:val="2"/>
            <w:tcBorders>
              <w:top w:color="000000" w:space="0" w:sz="0" w:val="nil"/>
              <w:left w:color="000000" w:space="0" w:sz="0" w:val="nil"/>
              <w:bottom w:color="000000" w:space="0" w:sz="12" w:val="single"/>
              <w:right w:color="000000" w:space="0" w:sz="0" w:val="nil"/>
            </w:tcBorders>
            <w:shd w:fill="auto" w:val="clear"/>
            <w:tcMar>
              <w:top w:w="20.0" w:type="dxa"/>
              <w:left w:w="100.0" w:type="dxa"/>
              <w:bottom w:w="20.0" w:type="dxa"/>
              <w:right w:w="100.0" w:type="dxa"/>
            </w:tcMar>
            <w:vAlign w:val="top"/>
          </w:tcPr>
          <w:p w:rsidR="00000000" w:rsidDel="00000000" w:rsidP="00000000" w:rsidRDefault="00000000" w:rsidRPr="00000000" w14:paraId="00000046">
            <w:pPr>
              <w:jc w:val="center"/>
              <w:rPr>
                <w:b w:val="1"/>
                <w:sz w:val="24"/>
                <w:szCs w:val="24"/>
              </w:rPr>
            </w:pPr>
            <w:r w:rsidDel="00000000" w:rsidR="00000000" w:rsidRPr="00000000">
              <w:rPr>
                <w:b w:val="1"/>
                <w:sz w:val="24"/>
                <w:szCs w:val="24"/>
                <w:rtl w:val="0"/>
              </w:rPr>
              <w:t xml:space="preserve"> Satellite Product Characteristics</w:t>
            </w:r>
          </w:p>
          <w:p w:rsidR="00000000" w:rsidDel="00000000" w:rsidP="00000000" w:rsidRDefault="00000000" w:rsidRPr="00000000" w14:paraId="00000047">
            <w:pPr>
              <w:jc w:val="center"/>
              <w:rPr>
                <w:i w:val="1"/>
                <w:sz w:val="18"/>
                <w:szCs w:val="18"/>
              </w:rPr>
            </w:pPr>
            <w:r w:rsidDel="00000000" w:rsidR="00000000" w:rsidRPr="00000000">
              <w:rPr>
                <w:i w:val="1"/>
                <w:sz w:val="18"/>
                <w:szCs w:val="18"/>
                <w:rtl w:val="0"/>
              </w:rPr>
              <w:t xml:space="preserve">If including more than one figure/image that contains satellite imagery, be sure to describe each</w:t>
            </w:r>
          </w:p>
        </w:tc>
      </w:tr>
      <w:tr>
        <w:trPr>
          <w:trHeight w:val="80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9">
            <w:pPr>
              <w:ind w:right="200"/>
              <w:rPr>
                <w:sz w:val="18"/>
                <w:szCs w:val="18"/>
              </w:rPr>
            </w:pPr>
            <w:r w:rsidDel="00000000" w:rsidR="00000000" w:rsidRPr="00000000">
              <w:rPr>
                <w:rtl w:val="0"/>
              </w:rPr>
              <w:t xml:space="preserve">Imagery Product </w:t>
            </w:r>
            <w:r w:rsidDel="00000000" w:rsidR="00000000" w:rsidRPr="00000000">
              <w:rPr>
                <w:sz w:val="18"/>
                <w:szCs w:val="18"/>
                <w:rtl w:val="0"/>
              </w:rPr>
              <w:t xml:space="preserve">(If yes, describe)</w:t>
            </w:r>
          </w:p>
          <w:p w:rsidR="00000000" w:rsidDel="00000000" w:rsidP="00000000" w:rsidRDefault="00000000" w:rsidRPr="00000000" w14:paraId="0000004A">
            <w:pPr>
              <w:ind w:right="200"/>
              <w:rPr>
                <w:i w:val="1"/>
                <w:color w:val="808080"/>
                <w:sz w:val="18"/>
                <w:szCs w:val="18"/>
              </w:rPr>
            </w:pPr>
            <w:r w:rsidDel="00000000" w:rsidR="00000000" w:rsidRPr="00000000">
              <w:rPr>
                <w:i w:val="1"/>
                <w:color w:val="808080"/>
                <w:sz w:val="18"/>
                <w:szCs w:val="18"/>
                <w:rtl w:val="0"/>
              </w:rPr>
              <w:t xml:space="preserve">Raw or processed imagery in a geospatial format</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B">
            <w:pPr>
              <w:spacing w:after="20" w:lineRule="auto"/>
              <w:ind w:right="80"/>
              <w:rPr>
                <w:sz w:val="18"/>
                <w:szCs w:val="18"/>
              </w:rPr>
            </w:pPr>
            <w:r w:rsidDel="00000000" w:rsidR="00000000" w:rsidRPr="00000000">
              <w:rPr>
                <w:rtl w:val="0"/>
              </w:rPr>
            </w:r>
          </w:p>
        </w:tc>
      </w:tr>
      <w:tr>
        <w:trPr>
          <w:trHeight w:val="100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C">
            <w:pPr>
              <w:ind w:right="200"/>
              <w:rPr>
                <w:sz w:val="18"/>
                <w:szCs w:val="18"/>
              </w:rPr>
            </w:pPr>
            <w:r w:rsidDel="00000000" w:rsidR="00000000" w:rsidRPr="00000000">
              <w:rPr>
                <w:rtl w:val="0"/>
              </w:rPr>
              <w:t xml:space="preserve">Imagery Derived Product </w:t>
            </w:r>
            <w:r w:rsidDel="00000000" w:rsidR="00000000" w:rsidRPr="00000000">
              <w:rPr>
                <w:sz w:val="18"/>
                <w:szCs w:val="18"/>
                <w:rtl w:val="0"/>
              </w:rPr>
              <w:t xml:space="preserve">(If yes, describe)</w:t>
            </w:r>
          </w:p>
          <w:p w:rsidR="00000000" w:rsidDel="00000000" w:rsidP="00000000" w:rsidRDefault="00000000" w:rsidRPr="00000000" w14:paraId="0000004D">
            <w:pPr>
              <w:ind w:right="200"/>
              <w:rPr>
                <w:i w:val="1"/>
                <w:color w:val="808080"/>
                <w:sz w:val="18"/>
                <w:szCs w:val="18"/>
              </w:rPr>
            </w:pPr>
            <w:r w:rsidDel="00000000" w:rsidR="00000000" w:rsidRPr="00000000">
              <w:rPr>
                <w:i w:val="1"/>
                <w:color w:val="808080"/>
                <w:sz w:val="18"/>
                <w:szCs w:val="18"/>
                <w:rtl w:val="0"/>
              </w:rPr>
              <w:t xml:space="preserve">Satellite maps, reduced resolution images, imagery screenshots</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E">
            <w:pPr>
              <w:spacing w:after="20" w:lineRule="auto"/>
              <w:ind w:right="80"/>
              <w:rPr>
                <w:sz w:val="18"/>
                <w:szCs w:val="18"/>
              </w:rPr>
            </w:pPr>
            <w:r w:rsidDel="00000000" w:rsidR="00000000" w:rsidRPr="00000000">
              <w:rPr>
                <w:rtl w:val="0"/>
              </w:rPr>
            </w:r>
          </w:p>
        </w:tc>
      </w:tr>
      <w:tr>
        <w:trPr>
          <w:trHeight w:val="855"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4F">
            <w:pPr>
              <w:spacing w:after="20" w:lineRule="auto"/>
              <w:ind w:right="200"/>
              <w:rPr/>
            </w:pPr>
            <w:r w:rsidDel="00000000" w:rsidR="00000000" w:rsidRPr="00000000">
              <w:rPr>
                <w:rtl w:val="0"/>
              </w:rPr>
              <w:t xml:space="preserve">Geographic Location(s)</w:t>
            </w:r>
          </w:p>
          <w:p w:rsidR="00000000" w:rsidDel="00000000" w:rsidP="00000000" w:rsidRDefault="00000000" w:rsidRPr="00000000" w14:paraId="00000050">
            <w:pPr>
              <w:ind w:right="200"/>
              <w:rPr/>
            </w:pPr>
            <w:r w:rsidDel="00000000" w:rsidR="00000000" w:rsidRPr="00000000">
              <w:rPr>
                <w:i w:val="1"/>
                <w:color w:val="808080"/>
                <w:sz w:val="18"/>
                <w:szCs w:val="18"/>
                <w:rtl w:val="0"/>
              </w:rPr>
              <w:t xml:space="preserve">Location(s) covered by imagery</w:t>
            </w:r>
            <w:r w:rsidDel="00000000" w:rsidR="00000000" w:rsidRPr="00000000">
              <w:rPr>
                <w:rtl w:val="0"/>
              </w:rPr>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1">
            <w:pPr>
              <w:spacing w:after="20" w:lineRule="auto"/>
              <w:ind w:right="80"/>
              <w:rPr>
                <w:sz w:val="18"/>
                <w:szCs w:val="18"/>
              </w:rPr>
            </w:pPr>
            <w:r w:rsidDel="00000000" w:rsidR="00000000" w:rsidRPr="00000000">
              <w:rPr>
                <w:rtl w:val="0"/>
              </w:rPr>
            </w:r>
          </w:p>
        </w:tc>
      </w:tr>
      <w:tr>
        <w:trPr>
          <w:trHeight w:val="158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2">
            <w:pPr>
              <w:ind w:right="200"/>
              <w:rPr/>
            </w:pPr>
            <w:r w:rsidDel="00000000" w:rsidR="00000000" w:rsidRPr="00000000">
              <w:rPr>
                <w:rtl w:val="0"/>
              </w:rPr>
              <w:t xml:space="preserve">Justification / Benefits / Additional Comments </w:t>
            </w:r>
          </w:p>
          <w:p w:rsidR="00000000" w:rsidDel="00000000" w:rsidP="00000000" w:rsidRDefault="00000000" w:rsidRPr="00000000" w14:paraId="00000053">
            <w:pPr>
              <w:ind w:right="200"/>
              <w:rPr/>
            </w:pPr>
            <w:r w:rsidDel="00000000" w:rsidR="00000000" w:rsidRPr="00000000">
              <w:rPr>
                <w:i w:val="1"/>
                <w:color w:val="808080"/>
                <w:sz w:val="18"/>
                <w:szCs w:val="18"/>
                <w:rtl w:val="0"/>
              </w:rPr>
              <w:t xml:space="preserve">Include notes about the impact of the work or its benefit to the U.S. Government or U.S. federal research</w:t>
            </w:r>
            <w:r w:rsidDel="00000000" w:rsidR="00000000" w:rsidRPr="00000000">
              <w:rPr>
                <w:rtl w:val="0"/>
              </w:rPr>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4">
            <w:pPr>
              <w:spacing w:after="20" w:lineRule="auto"/>
              <w:ind w:right="80"/>
              <w:rPr>
                <w:sz w:val="18"/>
                <w:szCs w:val="18"/>
              </w:rPr>
            </w:pPr>
            <w:r w:rsidDel="00000000" w:rsidR="00000000" w:rsidRPr="00000000">
              <w:rPr>
                <w:rtl w:val="0"/>
              </w:rPr>
            </w:r>
          </w:p>
        </w:tc>
      </w:tr>
      <w:tr>
        <w:trPr>
          <w:trHeight w:val="1500" w:hRule="atLeast"/>
        </w:trPr>
        <w:tc>
          <w:tcPr>
            <w:tcBorders>
              <w:top w:color="000000" w:space="0" w:sz="0" w:val="nil"/>
              <w:left w:color="000000" w:space="0" w:sz="0" w:val="nil"/>
              <w:bottom w:color="808080" w:space="0" w:sz="8" w:val="single"/>
              <w:right w:color="808080" w:space="0" w:sz="8" w:val="single"/>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5">
            <w:pPr>
              <w:ind w:right="200"/>
              <w:rPr>
                <w:sz w:val="18"/>
                <w:szCs w:val="18"/>
              </w:rPr>
            </w:pPr>
            <w:r w:rsidDel="00000000" w:rsidR="00000000" w:rsidRPr="00000000">
              <w:rPr>
                <w:rtl w:val="0"/>
              </w:rPr>
              <w:t xml:space="preserve">Imagery Information Table</w:t>
            </w:r>
            <w:r w:rsidDel="00000000" w:rsidR="00000000" w:rsidRPr="00000000">
              <w:rPr>
                <w:rtl w:val="0"/>
              </w:rPr>
            </w:r>
          </w:p>
          <w:p w:rsidR="00000000" w:rsidDel="00000000" w:rsidP="00000000" w:rsidRDefault="00000000" w:rsidRPr="00000000" w14:paraId="00000056">
            <w:pPr>
              <w:ind w:right="200"/>
              <w:rPr>
                <w:i w:val="1"/>
                <w:color w:val="808080"/>
                <w:sz w:val="18"/>
                <w:szCs w:val="18"/>
              </w:rPr>
            </w:pPr>
            <w:r w:rsidDel="00000000" w:rsidR="00000000" w:rsidRPr="00000000">
              <w:rPr>
                <w:i w:val="1"/>
                <w:color w:val="808080"/>
                <w:sz w:val="18"/>
                <w:szCs w:val="18"/>
                <w:rtl w:val="0"/>
              </w:rPr>
              <w:t xml:space="preserve">On the following page, include a list of Catalog IDs, DigitalGlobe’s unique identifier for imagery along with:</w:t>
            </w:r>
          </w:p>
          <w:p w:rsidR="00000000" w:rsidDel="00000000" w:rsidP="00000000" w:rsidRDefault="00000000" w:rsidRPr="00000000" w14:paraId="00000057">
            <w:pPr>
              <w:numPr>
                <w:ilvl w:val="0"/>
                <w:numId w:val="2"/>
              </w:numPr>
              <w:spacing w:after="0" w:afterAutospacing="0" w:lineRule="auto"/>
              <w:ind w:left="255" w:right="200" w:hanging="180"/>
              <w:rPr>
                <w:i w:val="1"/>
                <w:color w:val="808080"/>
                <w:sz w:val="18"/>
                <w:szCs w:val="18"/>
              </w:rPr>
            </w:pPr>
            <w:r w:rsidDel="00000000" w:rsidR="00000000" w:rsidRPr="00000000">
              <w:rPr>
                <w:i w:val="1"/>
                <w:color w:val="808080"/>
                <w:sz w:val="18"/>
                <w:szCs w:val="18"/>
                <w:rtl w:val="0"/>
              </w:rPr>
              <w:t xml:space="preserve">Sensor(s) (e.g. WorldView-3, Quickbird)</w:t>
            </w:r>
          </w:p>
          <w:p w:rsidR="00000000" w:rsidDel="00000000" w:rsidP="00000000" w:rsidRDefault="00000000" w:rsidRPr="00000000" w14:paraId="00000058">
            <w:pPr>
              <w:numPr>
                <w:ilvl w:val="0"/>
                <w:numId w:val="2"/>
              </w:numPr>
              <w:spacing w:after="0" w:afterAutospacing="0" w:lineRule="auto"/>
              <w:ind w:left="255" w:right="200" w:hanging="180"/>
              <w:rPr>
                <w:i w:val="1"/>
                <w:color w:val="808080"/>
                <w:sz w:val="18"/>
                <w:szCs w:val="18"/>
              </w:rPr>
            </w:pPr>
            <w:r w:rsidDel="00000000" w:rsidR="00000000" w:rsidRPr="00000000">
              <w:rPr>
                <w:i w:val="1"/>
                <w:color w:val="808080"/>
                <w:sz w:val="18"/>
                <w:szCs w:val="18"/>
                <w:rtl w:val="0"/>
              </w:rPr>
              <w:t xml:space="preserve">Date(s)</w:t>
            </w:r>
          </w:p>
          <w:p w:rsidR="00000000" w:rsidDel="00000000" w:rsidP="00000000" w:rsidRDefault="00000000" w:rsidRPr="00000000" w14:paraId="00000059">
            <w:pPr>
              <w:numPr>
                <w:ilvl w:val="0"/>
                <w:numId w:val="2"/>
              </w:numPr>
              <w:spacing w:after="0" w:afterAutospacing="0" w:lineRule="auto"/>
              <w:ind w:left="255" w:right="200" w:hanging="180"/>
              <w:rPr>
                <w:i w:val="1"/>
                <w:color w:val="808080"/>
                <w:sz w:val="18"/>
                <w:szCs w:val="18"/>
              </w:rPr>
            </w:pPr>
            <w:r w:rsidDel="00000000" w:rsidR="00000000" w:rsidRPr="00000000">
              <w:rPr>
                <w:i w:val="1"/>
                <w:color w:val="808080"/>
                <w:sz w:val="18"/>
                <w:szCs w:val="18"/>
                <w:rtl w:val="0"/>
              </w:rPr>
              <w:t xml:space="preserve">Spatial Resolution(s)</w:t>
            </w:r>
          </w:p>
          <w:p w:rsidR="00000000" w:rsidDel="00000000" w:rsidP="00000000" w:rsidRDefault="00000000" w:rsidRPr="00000000" w14:paraId="0000005A">
            <w:pPr>
              <w:numPr>
                <w:ilvl w:val="0"/>
                <w:numId w:val="2"/>
              </w:numPr>
              <w:spacing w:after="20" w:lineRule="auto"/>
              <w:ind w:left="255" w:right="200" w:hanging="180"/>
              <w:rPr>
                <w:i w:val="1"/>
                <w:color w:val="808080"/>
                <w:sz w:val="18"/>
                <w:szCs w:val="18"/>
              </w:rPr>
            </w:pPr>
            <w:r w:rsidDel="00000000" w:rsidR="00000000" w:rsidRPr="00000000">
              <w:rPr>
                <w:i w:val="1"/>
                <w:color w:val="808080"/>
                <w:sz w:val="18"/>
                <w:szCs w:val="18"/>
                <w:rtl w:val="0"/>
              </w:rPr>
              <w:t xml:space="preserve">Coverage Area (Square Kilometers)</w:t>
            </w:r>
          </w:p>
        </w:tc>
        <w:tc>
          <w:tcPr>
            <w:tcBorders>
              <w:top w:color="000000" w:space="0" w:sz="0" w:val="nil"/>
              <w:left w:color="000000" w:space="0" w:sz="0" w:val="nil"/>
              <w:bottom w:color="808080" w:space="0" w:sz="8" w:val="single"/>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5B">
            <w:pPr>
              <w:spacing w:after="20" w:lineRule="auto"/>
              <w:ind w:right="80"/>
              <w:rPr>
                <w:sz w:val="18"/>
                <w:szCs w:val="18"/>
              </w:rPr>
            </w:pPr>
            <w:r w:rsidDel="00000000" w:rsidR="00000000" w:rsidRPr="00000000">
              <w:rPr>
                <w:sz w:val="18"/>
                <w:szCs w:val="18"/>
                <w:rtl w:val="0"/>
              </w:rPr>
              <w:t xml:space="preserve">Please use the table on the following page.</w:t>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right="200"/>
        <w:jc w:val="center"/>
        <w:rPr>
          <w:sz w:val="28"/>
          <w:szCs w:val="28"/>
        </w:rPr>
      </w:pPr>
      <w:r w:rsidDel="00000000" w:rsidR="00000000" w:rsidRPr="00000000">
        <w:rPr>
          <w:sz w:val="28"/>
          <w:szCs w:val="28"/>
          <w:rtl w:val="0"/>
        </w:rPr>
        <w:t xml:space="preserve">Imagery Information Table</w:t>
      </w:r>
    </w:p>
    <w:tbl>
      <w:tblPr>
        <w:tblStyle w:val="Table4"/>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1665"/>
        <w:gridCol w:w="1575"/>
        <w:gridCol w:w="1515"/>
        <w:gridCol w:w="2370"/>
        <w:tblGridChange w:id="0">
          <w:tblGrid>
            <w:gridCol w:w="2220"/>
            <w:gridCol w:w="1665"/>
            <w:gridCol w:w="1575"/>
            <w:gridCol w:w="1515"/>
            <w:gridCol w:w="23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Catalog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pPr>
            <w:r w:rsidDel="00000000" w:rsidR="00000000" w:rsidRPr="00000000">
              <w:rPr>
                <w:rtl w:val="0"/>
              </w:rPr>
              <w:t xml:space="preserve">Sensor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pPr>
            <w:r w:rsidDel="00000000" w:rsidR="00000000" w:rsidRPr="00000000">
              <w:rPr>
                <w:rtl w:val="0"/>
              </w:rPr>
              <w:t xml:space="preserve">Square Kilometers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r>
    </w:tbl>
    <w:p w:rsidR="00000000" w:rsidDel="00000000" w:rsidP="00000000" w:rsidRDefault="00000000" w:rsidRPr="00000000" w14:paraId="00000099">
      <w:pPr>
        <w:ind w:right="200"/>
        <w:rPr>
          <w:b w:val="1"/>
          <w:sz w:val="32"/>
          <w:szCs w:val="32"/>
        </w:rPr>
      </w:pPr>
      <w:r w:rsidDel="00000000" w:rsidR="00000000" w:rsidRPr="00000000">
        <w:rPr>
          <w:i w:val="1"/>
          <w:color w:val="808080"/>
          <w:sz w:val="18"/>
          <w:szCs w:val="18"/>
          <w:rtl w:val="0"/>
        </w:rPr>
        <w:t xml:space="preserve">NOTE: You can find Catalog IDs in the CATALOG_ID field of the index/footprint shapefile that was included with PGC delivery or </w:t>
      </w:r>
      <w:hyperlink r:id="rId9">
        <w:r w:rsidDel="00000000" w:rsidR="00000000" w:rsidRPr="00000000">
          <w:rPr>
            <w:i w:val="1"/>
            <w:color w:val="1155cc"/>
            <w:sz w:val="18"/>
            <w:szCs w:val="18"/>
            <w:u w:val="single"/>
            <w:rtl w:val="0"/>
          </w:rPr>
          <w:t xml:space="preserve">perform a search</w:t>
        </w:r>
      </w:hyperlink>
      <w:r w:rsidDel="00000000" w:rsidR="00000000" w:rsidRPr="00000000">
        <w:rPr>
          <w:i w:val="1"/>
          <w:color w:val="808080"/>
          <w:sz w:val="18"/>
          <w:szCs w:val="18"/>
          <w:rtl w:val="0"/>
        </w:rPr>
        <w:t xml:space="preserve">.  Additional rows to the Imagery Information Table may be added as needed.</w:t>
      </w:r>
      <w:r w:rsidDel="00000000" w:rsidR="00000000" w:rsidRPr="00000000">
        <w:rPr>
          <w:rtl w:val="0"/>
        </w:rPr>
      </w:r>
    </w:p>
    <w:sectPr>
      <w:headerReference r:id="rId10" w:type="default"/>
      <w:footerReference r:id="rId11" w:type="default"/>
      <w:pgSz w:h="15840" w:w="12240" w:orient="portrait"/>
      <w:pgMar w:bottom="72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center"/>
      <w:rPr>
        <w:i w:val="1"/>
        <w:color w:val="808080"/>
        <w:sz w:val="18"/>
        <w:szCs w:val="18"/>
      </w:rPr>
    </w:pPr>
    <w:r w:rsidDel="00000000" w:rsidR="00000000" w:rsidRPr="00000000">
      <w:rPr>
        <w:i w:val="1"/>
        <w:color w:val="808080"/>
        <w:sz w:val="18"/>
        <w:szCs w:val="18"/>
        <w:rtl w:val="0"/>
      </w:rPr>
      <w:t xml:space="preserve">Polar Geospatial Center: Commercial Satellite Imagery for Public Release</w:t>
    </w:r>
  </w:p>
  <w:p w:rsidR="00000000" w:rsidDel="00000000" w:rsidP="00000000" w:rsidRDefault="00000000" w:rsidRPr="00000000" w14:paraId="0000009B">
    <w:pPr>
      <w:jc w:val="center"/>
      <w:rPr>
        <w:i w:val="1"/>
        <w:color w:val="808080"/>
        <w:sz w:val="18"/>
        <w:szCs w:val="18"/>
      </w:rPr>
    </w:pPr>
    <w:r w:rsidDel="00000000" w:rsidR="00000000" w:rsidRPr="00000000">
      <w:rPr>
        <w:i w:val="1"/>
        <w:color w:val="808080"/>
        <w:sz w:val="18"/>
        <w:szCs w:val="18"/>
        <w:rtl w:val="0"/>
      </w:rPr>
      <w:t xml:space="preserve">Version 1.3 - 2020-OCT-14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iscover.digitalglobe.com/" TargetMode="External"/><Relationship Id="rId5" Type="http://schemas.openxmlformats.org/officeDocument/2006/relationships/styles" Target="styles.xml"/><Relationship Id="rId6" Type="http://schemas.openxmlformats.org/officeDocument/2006/relationships/hyperlink" Target="https://www.pgc.umn.edu/guides/user-services/acknowledgement-policy/" TargetMode="External"/><Relationship Id="rId7" Type="http://schemas.openxmlformats.org/officeDocument/2006/relationships/hyperlink" Target="https://www.pgc.umn.edu/files/2001/01/NGA-NextView-License.pdf" TargetMode="External"/><Relationship Id="rId8" Type="http://schemas.openxmlformats.org/officeDocument/2006/relationships/hyperlink" Target="https://www.nga.mil/ProductsServices/Pages/Commercial-GEOI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